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BA" w:rsidRPr="00A76AFA" w:rsidRDefault="00B962BA" w:rsidP="006E70E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76AFA">
        <w:rPr>
          <w:rFonts w:ascii="Times New Roman" w:hAnsi="Times New Roman"/>
          <w:sz w:val="24"/>
          <w:szCs w:val="24"/>
        </w:rPr>
        <w:t>Утверждено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AFA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>Правления</w:t>
      </w:r>
    </w:p>
    <w:p w:rsidR="00B962BA" w:rsidRPr="00A76AFA" w:rsidRDefault="00B962BA" w:rsidP="006E70E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региональной </w:t>
      </w:r>
      <w:r w:rsidRPr="00A76AFA">
        <w:rPr>
          <w:rFonts w:ascii="Times New Roman" w:hAnsi="Times New Roman"/>
          <w:sz w:val="24"/>
          <w:szCs w:val="24"/>
        </w:rPr>
        <w:t>общественной организации</w:t>
      </w:r>
    </w:p>
    <w:p w:rsidR="00B962BA" w:rsidRPr="00A76AFA" w:rsidRDefault="00B962BA" w:rsidP="006E70E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76AFA">
        <w:rPr>
          <w:rFonts w:ascii="Times New Roman" w:hAnsi="Times New Roman"/>
          <w:sz w:val="24"/>
          <w:szCs w:val="24"/>
        </w:rPr>
        <w:t>«Спортивная федерация шахмат</w:t>
      </w:r>
    </w:p>
    <w:p w:rsidR="00B962BA" w:rsidRPr="00A76AFA" w:rsidRDefault="00B962BA" w:rsidP="006E70E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76AFA">
        <w:rPr>
          <w:rFonts w:ascii="Times New Roman" w:hAnsi="Times New Roman"/>
          <w:sz w:val="24"/>
          <w:szCs w:val="24"/>
        </w:rPr>
        <w:t>Санкт-Петербурга».</w:t>
      </w:r>
    </w:p>
    <w:p w:rsidR="00B962BA" w:rsidRPr="00A76AFA" w:rsidRDefault="00B962BA" w:rsidP="006E70E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76AFA">
        <w:rPr>
          <w:rFonts w:ascii="Times New Roman" w:hAnsi="Times New Roman"/>
          <w:sz w:val="24"/>
          <w:szCs w:val="24"/>
        </w:rPr>
        <w:t xml:space="preserve">от «___» ___________ </w:t>
      </w:r>
      <w:smartTag w:uri="urn:schemas-microsoft-com:office:smarttags" w:element="metricconverter">
        <w:smartTagPr>
          <w:attr w:name="ProductID" w:val="2022 г"/>
        </w:smartTagPr>
        <w:r w:rsidRPr="00A76AFA">
          <w:rPr>
            <w:rFonts w:ascii="Times New Roman" w:hAnsi="Times New Roman"/>
            <w:sz w:val="24"/>
            <w:szCs w:val="24"/>
          </w:rPr>
          <w:t>20</w:t>
        </w:r>
        <w:r w:rsidRPr="006E70EF"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t>2</w:t>
        </w:r>
        <w:r w:rsidRPr="00A76AFA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A76AFA">
        <w:rPr>
          <w:rFonts w:ascii="Times New Roman" w:hAnsi="Times New Roman"/>
          <w:sz w:val="24"/>
          <w:szCs w:val="24"/>
        </w:rPr>
        <w:t>.</w:t>
      </w:r>
    </w:p>
    <w:p w:rsidR="00B962BA" w:rsidRPr="00A76AFA" w:rsidRDefault="00B962BA" w:rsidP="006E70E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962BA" w:rsidRPr="00A76AFA" w:rsidRDefault="00B962BA" w:rsidP="006E70E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62BA" w:rsidRDefault="00B962BA" w:rsidP="006E70E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</w:t>
      </w:r>
    </w:p>
    <w:p w:rsidR="00B962BA" w:rsidRDefault="00B962BA" w:rsidP="006E70E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подачи соревнований на обсчет российского национального рейтинга</w:t>
      </w:r>
    </w:p>
    <w:p w:rsidR="00B962BA" w:rsidRPr="00A76AFA" w:rsidRDefault="00B962BA" w:rsidP="006E70E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62BA" w:rsidRDefault="00B962BA" w:rsidP="006E70EF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регламент определяет порядок и условия подачи соревнований в РОО «Спортивная федерация шахмат Санкт-Петербург» (далее – СФШ) с целью их последующего внесения в автоматизированную систему обсчета российского национального рейтинга, порядок и сроки их обработки и внесения в систему.</w:t>
      </w:r>
    </w:p>
    <w:p w:rsidR="00B962BA" w:rsidRDefault="00B962BA" w:rsidP="006E70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962BA" w:rsidRDefault="00B962BA" w:rsidP="006E70EF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подачи соревнований в автоматизированную систему обсчета российского национального рейтинга необходимо после окончания соревнований прислать администратору СФШ по российским рейтингам (далее – рейтинг-администратору) по электронному адресу</w:t>
      </w:r>
      <w:r w:rsidRPr="00524E6C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997132">
          <w:rPr>
            <w:rStyle w:val="Hyperlink"/>
            <w:rFonts w:ascii="Times New Roman" w:hAnsi="Times New Roman"/>
            <w:sz w:val="24"/>
            <w:szCs w:val="24"/>
            <w:lang w:val="en-US"/>
          </w:rPr>
          <w:t>spbchessrating</w:t>
        </w:r>
        <w:r w:rsidRPr="00997132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997132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99713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99713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24E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турнирный файл в одном из следующих форматов:</w:t>
      </w:r>
    </w:p>
    <w:p w:rsidR="00B962BA" w:rsidRPr="008A22BB" w:rsidRDefault="00B962BA" w:rsidP="006E70EF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Swiss</w:t>
      </w:r>
      <w:r w:rsidRPr="008A2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Manager</w:t>
      </w:r>
      <w:r>
        <w:rPr>
          <w:rFonts w:ascii="Times New Roman" w:hAnsi="Times New Roman"/>
          <w:sz w:val="24"/>
          <w:szCs w:val="24"/>
        </w:rPr>
        <w:t>;</w:t>
      </w:r>
    </w:p>
    <w:p w:rsidR="00B962BA" w:rsidRDefault="00B962BA" w:rsidP="006E70EF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текстовый файл формата Краузе.</w:t>
      </w:r>
    </w:p>
    <w:p w:rsidR="00B962BA" w:rsidRDefault="00B962BA" w:rsidP="006E70E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62BA" w:rsidRDefault="00B962BA" w:rsidP="006E7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турнирном файле должны быть указаны:</w:t>
      </w:r>
    </w:p>
    <w:p w:rsidR="00B962BA" w:rsidRDefault="00B962BA" w:rsidP="006E70EF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точные даты начала и окончания соревнований;</w:t>
      </w:r>
    </w:p>
    <w:p w:rsidR="00B962BA" w:rsidRDefault="00B962BA" w:rsidP="006E70EF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 соревнований (Санкт-Петербург, для соревнований, проводимых в других населенных пунктах в границах Санкт-Петербурга – название населенного пункта, указывать адрес или название организации в файле не нужно);</w:t>
      </w:r>
    </w:p>
    <w:p w:rsidR="00B962BA" w:rsidRDefault="00B962BA" w:rsidP="006E70EF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всех партий (результаты несыгранных партий должны быть проставлены как</w:t>
      </w:r>
      <w:r w:rsidRPr="00F615ED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F615ED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F615E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минус – минус)</w:t>
      </w:r>
      <w:r w:rsidRPr="006E70E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B962BA" w:rsidRDefault="00B962BA" w:rsidP="006E70EF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идентификационный номер (код) ФШР и</w:t>
      </w:r>
      <w:r w:rsidRPr="008A22B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или ФИДЕ главного судьи);</w:t>
      </w:r>
    </w:p>
    <w:p w:rsidR="00B962BA" w:rsidRPr="00C270EF" w:rsidRDefault="00B962BA" w:rsidP="006E70EF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времени (формат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C270EF">
        <w:rPr>
          <w:rFonts w:ascii="Times New Roman" w:hAnsi="Times New Roman"/>
          <w:sz w:val="24"/>
          <w:szCs w:val="24"/>
        </w:rPr>
        <w:t xml:space="preserve">’ +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C270E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цифрами, с пробелами, например </w:t>
      </w:r>
      <w:smartTag w:uri="urn:schemas-microsoft-com:office:smarttags" w:element="metricconverter">
        <w:smartTagPr>
          <w:attr w:name="ProductID" w:val="90’"/>
        </w:smartTagPr>
        <w:r w:rsidRPr="00524E6C">
          <w:rPr>
            <w:rFonts w:ascii="Times New Roman" w:hAnsi="Times New Roman"/>
            <w:sz w:val="24"/>
            <w:szCs w:val="24"/>
          </w:rPr>
          <w:t>90’</w:t>
        </w:r>
      </w:smartTag>
      <w:r w:rsidRPr="00524E6C">
        <w:rPr>
          <w:rFonts w:ascii="Times New Roman" w:hAnsi="Times New Roman"/>
          <w:sz w:val="24"/>
          <w:szCs w:val="24"/>
        </w:rPr>
        <w:t xml:space="preserve"> + </w:t>
      </w:r>
      <w:smartTag w:uri="urn:schemas-microsoft-com:office:smarttags" w:element="metricconverter">
        <w:smartTagPr>
          <w:attr w:name="ProductID" w:val="30”"/>
        </w:smartTagPr>
        <w:r w:rsidRPr="00524E6C">
          <w:rPr>
            <w:rFonts w:ascii="Times New Roman" w:hAnsi="Times New Roman"/>
            <w:sz w:val="24"/>
            <w:szCs w:val="24"/>
          </w:rPr>
          <w:t>30”</w:t>
        </w:r>
      </w:smartTag>
      <w:r>
        <w:rPr>
          <w:rFonts w:ascii="Times New Roman" w:hAnsi="Times New Roman"/>
          <w:sz w:val="24"/>
          <w:szCs w:val="24"/>
        </w:rPr>
        <w:t>);</w:t>
      </w:r>
    </w:p>
    <w:p w:rsidR="00B962BA" w:rsidRDefault="00B962BA" w:rsidP="006E70EF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идентификационные номера (коды) ФШР и</w:t>
      </w:r>
      <w:r w:rsidRPr="00524E6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или ФИДЕ всех участников. Рекомендуется вводить участников из базы рейтингов ФШР;</w:t>
      </w:r>
    </w:p>
    <w:p w:rsidR="00B962BA" w:rsidRDefault="00B962BA" w:rsidP="006E70EF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судей и организаторов соревнования (фамилия, имя, идентификационный номер (код) ФШР и</w:t>
      </w:r>
      <w:r w:rsidRPr="008A22B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или ФИДЕ для каждого судьи или организатора). При этом рекомендуется указать в файле или сообщить отдельно конкретные судейские должности судей. При отсутствии дополнительной информации первый судья в перечне считается главным секретарем, второй – заместителем главного судьи, последующие – линейными судьями. </w:t>
      </w:r>
    </w:p>
    <w:p w:rsidR="00B962BA" w:rsidRDefault="00B962BA" w:rsidP="006E7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данные в турнирном файле заполняются на русском языке, кириллицей.</w:t>
      </w:r>
    </w:p>
    <w:p w:rsidR="00B962BA" w:rsidRPr="00524E6C" w:rsidRDefault="00B962BA" w:rsidP="006E7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у участника или судьи отсутствует код ФШР, до отправки турнира необходимо его получить. Для этого необходимо отправить рейтинг-администратору заполненную форму присвоения кода ФШР в формате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524E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Pr="003F0ECB">
          <w:rPr>
            <w:rStyle w:val="Hyperlink"/>
            <w:rFonts w:ascii="Times New Roman" w:hAnsi="Times New Roman"/>
            <w:sz w:val="24"/>
            <w:szCs w:val="24"/>
          </w:rPr>
          <w:t>Приложение 1</w:t>
        </w:r>
      </w:hyperlink>
      <w:r>
        <w:rPr>
          <w:rFonts w:ascii="Times New Roman" w:hAnsi="Times New Roman"/>
          <w:sz w:val="24"/>
          <w:szCs w:val="24"/>
        </w:rPr>
        <w:t>). Все иностранные участники и</w:t>
      </w:r>
      <w:r w:rsidRPr="00524E6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или судьи должны иметь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524E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FIDE</w:t>
      </w:r>
      <w:r>
        <w:rPr>
          <w:rFonts w:ascii="Times New Roman" w:hAnsi="Times New Roman"/>
          <w:sz w:val="24"/>
          <w:szCs w:val="24"/>
        </w:rPr>
        <w:t>, для них оформления кода ФШР не требуется.</w:t>
      </w:r>
    </w:p>
    <w:p w:rsidR="00B962BA" w:rsidRDefault="00B962BA" w:rsidP="006E7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вышеуказанных данных турнир не будет принят к обсчету.</w:t>
      </w:r>
    </w:p>
    <w:p w:rsidR="00B962BA" w:rsidRDefault="00B962BA" w:rsidP="006E7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62BA" w:rsidRDefault="00B962BA" w:rsidP="006E7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Рейтинг-администратор имеет право запросить дополнительную информацию по проведенному соревнованию, в т.ч. положение о соревнованиях, отчет главного судьи, официальную таблицу соревнований, подписанную судьями, документы, удостоверяющие личность участников, и другие документы.</w:t>
      </w:r>
    </w:p>
    <w:p w:rsidR="00B962BA" w:rsidRDefault="00B962BA" w:rsidP="006E7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62BA" w:rsidRDefault="00B962BA" w:rsidP="006E7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подаче соревнований, проводимых с обсчетом рейтинга </w:t>
      </w:r>
      <w:r>
        <w:rPr>
          <w:rFonts w:ascii="Times New Roman" w:hAnsi="Times New Roman"/>
          <w:sz w:val="24"/>
          <w:szCs w:val="24"/>
          <w:lang w:val="en-US"/>
        </w:rPr>
        <w:t>FIDE</w:t>
      </w:r>
      <w:r w:rsidRPr="004F558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необходимо обязательно указывать данную информацию в письме и турнирном файле.</w:t>
      </w:r>
    </w:p>
    <w:p w:rsidR="00B962BA" w:rsidRDefault="00B962BA" w:rsidP="006E70EF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Максимальная продолжительность соревнований по шахматам не может превышать 30 дней, соревнований по быстрым шахматам – </w:t>
      </w:r>
      <w:r w:rsidRPr="004F558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дней, соревнований по блицу – </w:t>
      </w:r>
      <w:r w:rsidRPr="004F558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дней.</w:t>
      </w:r>
    </w:p>
    <w:p w:rsidR="00B962BA" w:rsidRPr="004F558B" w:rsidRDefault="00B962BA" w:rsidP="006E70EF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962BA" w:rsidRDefault="00B962BA" w:rsidP="006E70EF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с количеством туров менее 7 могут быть обсчитаны только в исключительных случаях при условии предварительного согласования с ФШР.</w:t>
      </w:r>
    </w:p>
    <w:p w:rsidR="00B962BA" w:rsidRPr="00365E3C" w:rsidRDefault="00B962BA" w:rsidP="006E7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62BA" w:rsidRDefault="00B962BA" w:rsidP="006E70EF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 соревнований должны отправить необходимые файла и документы на обсчет не позднее 30 дней с момента окончания соревнований.</w:t>
      </w:r>
    </w:p>
    <w:p w:rsidR="00B962BA" w:rsidRPr="00365E3C" w:rsidRDefault="00B962BA" w:rsidP="006E7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62BA" w:rsidRDefault="00B962BA" w:rsidP="006E70EF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Обсчет соревнований, поданных на обсчет в соответствии с требованиями статей 2–5, бесплатный.</w:t>
      </w:r>
    </w:p>
    <w:p w:rsidR="00B962BA" w:rsidRPr="00365E3C" w:rsidRDefault="00B962BA" w:rsidP="006E7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62BA" w:rsidRDefault="00B962BA" w:rsidP="006E70EF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желании предоставить информацию в ином формате или при существенном несоответствии поданной информации требованиям ст. 2 СФШ оказывает желающим услугу по подготовке турнирного файла, при этом взимается оплата в следующем размере:</w:t>
      </w:r>
    </w:p>
    <w:p w:rsidR="00B962BA" w:rsidRDefault="00B962BA" w:rsidP="006E70EF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круговые турниры в 1 круг, не более 15 участников – 150₽;</w:t>
      </w:r>
    </w:p>
    <w:p w:rsidR="00B962BA" w:rsidRDefault="00B962BA" w:rsidP="006E70EF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круговые турниры в 1 круг, более 15 участников – 10₽ за каждого участника;</w:t>
      </w:r>
    </w:p>
    <w:p w:rsidR="00B962BA" w:rsidRDefault="00B962BA" w:rsidP="006E70EF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круговые турниры в 2 круга, не более 15 участников – 300₽;</w:t>
      </w:r>
    </w:p>
    <w:p w:rsidR="00B962BA" w:rsidRDefault="00B962BA" w:rsidP="006E70EF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круговые турниры в 2 круга, более 15 участников –</w:t>
      </w:r>
      <w:r w:rsidRPr="008A2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20₽ за каждого участника;</w:t>
      </w:r>
    </w:p>
    <w:p w:rsidR="00B962BA" w:rsidRDefault="00B962BA" w:rsidP="006E70EF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круговые турниры в 3 и более кругов, не более 10 участников – 400₽;</w:t>
      </w:r>
    </w:p>
    <w:p w:rsidR="00B962BA" w:rsidRDefault="00B962BA" w:rsidP="006E70EF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круговые турниры в 3 и более кругов, более 10 участников – 40₽ за каждого участника;</w:t>
      </w:r>
    </w:p>
    <w:p w:rsidR="00B962BA" w:rsidRDefault="00B962BA" w:rsidP="006E70EF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турниры по швейцарской системе не более 9 туров – 200₽ + 5₽ за каждого участника;</w:t>
      </w:r>
    </w:p>
    <w:p w:rsidR="00B962BA" w:rsidRPr="008A22BB" w:rsidRDefault="00B962BA" w:rsidP="006E70EF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турниры по швейцарской системе более 9 туров – 400₽ + 5₽ за каждого участника;</w:t>
      </w:r>
    </w:p>
    <w:p w:rsidR="00B962BA" w:rsidRDefault="00B962BA" w:rsidP="006E70EF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турниры по олимпийской (нокаут) системе: 200₽ + 10₽ за каждого участника;</w:t>
      </w:r>
    </w:p>
    <w:p w:rsidR="00B962BA" w:rsidRDefault="00B962BA" w:rsidP="006E70EF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турниры по схевенингенской системе: 200₽ + 10₽ за каждого участника;</w:t>
      </w:r>
    </w:p>
    <w:p w:rsidR="00B962BA" w:rsidRDefault="00B962BA" w:rsidP="006E70EF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матчи – 200₽ + 10₽ за каждого участника.</w:t>
      </w:r>
    </w:p>
    <w:p w:rsidR="00B962BA" w:rsidRPr="00254D79" w:rsidRDefault="00B962BA" w:rsidP="006E7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4D79">
        <w:rPr>
          <w:rFonts w:ascii="Times New Roman" w:hAnsi="Times New Roman"/>
          <w:sz w:val="24"/>
          <w:szCs w:val="24"/>
        </w:rPr>
        <w:t>Данная оплата может быть внесена по безналичному расчету на расчетный счет СФШ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254D79">
        <w:rPr>
          <w:rFonts w:ascii="Times New Roman" w:hAnsi="Times New Roman"/>
          <w:sz w:val="24"/>
          <w:szCs w:val="24"/>
        </w:rPr>
        <w:t>наличными при подаче турнира.</w:t>
      </w:r>
    </w:p>
    <w:p w:rsidR="00B962BA" w:rsidRPr="00AD0848" w:rsidRDefault="00B962BA" w:rsidP="006E7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подготовки турнирного файла составляет до семи рабочих дней. Нестандартные турниры (круговые турниры с числом туров более 29, турниры по швейцарской системе с нарушенными принципами жеребьевки и т.п.) могут обрабатываться дольше.</w:t>
      </w:r>
    </w:p>
    <w:p w:rsidR="00B962BA" w:rsidRDefault="00B962BA" w:rsidP="006E7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для подготовки турнирного файла принимается в любом формате по согласованию с рейтинг-администратором.</w:t>
      </w:r>
      <w:r w:rsidRPr="00C27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этом должны быть однозначно определены: фамилии, имена, коды</w:t>
      </w:r>
      <w:r w:rsidRPr="00C27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ФШР для всех участников. Для участников, не имеющих кодов ФШР, должны быть указаны фамилии, имена, отчества и полные даты рождения. За ошибки, вызванные неправильным, неоднозначным или нечетким заполнением исходных таблиц, несет ответственность лицо, подавшее исходные таблицы.</w:t>
      </w:r>
    </w:p>
    <w:p w:rsidR="00B962BA" w:rsidRPr="00C270EF" w:rsidRDefault="00B962BA" w:rsidP="006E7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62BA" w:rsidRDefault="00B962BA" w:rsidP="006E70EF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Соревнования, поданные на обсчет в соответствии со ст. 2, вносятся в автоматизированную систему обсчета российского национального рейтинга не позднее пяти рабочих дней с момента принятия их рейтинг-администратором. Соревнования, для которых осуществляется услуга подготовки турнирного файла, вносятся в систему не позднее пяти рабочих дней с момента окончания подготовки. Данные сроки могут быть увеличены в случае наличия технических проблем в работе автоматизированной системы обсчета.</w:t>
      </w:r>
    </w:p>
    <w:p w:rsidR="00B962BA" w:rsidRDefault="00B962BA" w:rsidP="006E70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962BA" w:rsidRDefault="00B962BA" w:rsidP="006E70EF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Обсчет соревнований, имеющих больше 20 туров, производится после дополнительной проверки турниров администратором ФШР. Любые соревнования могут быть удалены из автоматизированной системы обсчета без объяснения причины. В случае если для подобных турниров была оказана платная услуга в соответствии со ст. 7, деньги за данную услугу не возвращаются.</w:t>
      </w:r>
    </w:p>
    <w:p w:rsidR="00B962BA" w:rsidRPr="00365E3C" w:rsidRDefault="00B962BA" w:rsidP="006E7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62BA" w:rsidRDefault="00B962BA" w:rsidP="006E70EF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необходимости внесения изменений в уже обсчитанные соревнования необходимо обратиться к рейтинг-администратору. При этом могут быть затребованы дополнительные документы.</w:t>
      </w:r>
    </w:p>
    <w:p w:rsidR="00B962BA" w:rsidRPr="00365E3C" w:rsidRDefault="00B962BA" w:rsidP="006E7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62BA" w:rsidRDefault="00B962BA" w:rsidP="006E70EF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регламент вступает в силу с 09 апреля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4"/>
            <w:szCs w:val="24"/>
          </w:rPr>
          <w:t>2022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B962BA" w:rsidRPr="0075694B" w:rsidRDefault="00B962BA" w:rsidP="006E70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B962BA" w:rsidRPr="0075694B" w:rsidSect="004632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0069"/>
    <w:multiLevelType w:val="hybridMultilevel"/>
    <w:tmpl w:val="0A22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ED4A4C"/>
    <w:multiLevelType w:val="hybridMultilevel"/>
    <w:tmpl w:val="32869F58"/>
    <w:lvl w:ilvl="0" w:tplc="C98ED4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945FFA"/>
    <w:multiLevelType w:val="hybridMultilevel"/>
    <w:tmpl w:val="AD08A4F6"/>
    <w:lvl w:ilvl="0" w:tplc="B3CC1A0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9284E44"/>
    <w:multiLevelType w:val="hybridMultilevel"/>
    <w:tmpl w:val="72AEFC76"/>
    <w:lvl w:ilvl="0" w:tplc="25BE74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95A6C3C"/>
    <w:multiLevelType w:val="hybridMultilevel"/>
    <w:tmpl w:val="39A84C7C"/>
    <w:lvl w:ilvl="0" w:tplc="137018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221"/>
    <w:rsid w:val="00002D73"/>
    <w:rsid w:val="00094CC3"/>
    <w:rsid w:val="00115F8B"/>
    <w:rsid w:val="00134CA4"/>
    <w:rsid w:val="00170E58"/>
    <w:rsid w:val="001B66CD"/>
    <w:rsid w:val="001F6F4D"/>
    <w:rsid w:val="00254D79"/>
    <w:rsid w:val="00294A9C"/>
    <w:rsid w:val="002E319D"/>
    <w:rsid w:val="002E5EC3"/>
    <w:rsid w:val="00300652"/>
    <w:rsid w:val="00332059"/>
    <w:rsid w:val="0036231A"/>
    <w:rsid w:val="00365E3C"/>
    <w:rsid w:val="00366075"/>
    <w:rsid w:val="003A5153"/>
    <w:rsid w:val="003B7E87"/>
    <w:rsid w:val="003F0ECB"/>
    <w:rsid w:val="00463221"/>
    <w:rsid w:val="004B725F"/>
    <w:rsid w:val="004C32B9"/>
    <w:rsid w:val="004C3C8E"/>
    <w:rsid w:val="004F558B"/>
    <w:rsid w:val="005024C0"/>
    <w:rsid w:val="00524E6C"/>
    <w:rsid w:val="0055672F"/>
    <w:rsid w:val="005B4624"/>
    <w:rsid w:val="005C123C"/>
    <w:rsid w:val="005C388D"/>
    <w:rsid w:val="005D0038"/>
    <w:rsid w:val="006205BA"/>
    <w:rsid w:val="0063252F"/>
    <w:rsid w:val="00636605"/>
    <w:rsid w:val="00665230"/>
    <w:rsid w:val="00696E12"/>
    <w:rsid w:val="006E70EF"/>
    <w:rsid w:val="006F0DF5"/>
    <w:rsid w:val="007031ED"/>
    <w:rsid w:val="00730A31"/>
    <w:rsid w:val="00751713"/>
    <w:rsid w:val="0075694B"/>
    <w:rsid w:val="007C646B"/>
    <w:rsid w:val="00801DF6"/>
    <w:rsid w:val="00806CDC"/>
    <w:rsid w:val="00862B5E"/>
    <w:rsid w:val="00874EED"/>
    <w:rsid w:val="00890371"/>
    <w:rsid w:val="008A22BB"/>
    <w:rsid w:val="00946416"/>
    <w:rsid w:val="00997132"/>
    <w:rsid w:val="009C1286"/>
    <w:rsid w:val="00A71C5D"/>
    <w:rsid w:val="00A76AFA"/>
    <w:rsid w:val="00A82F0B"/>
    <w:rsid w:val="00A87B36"/>
    <w:rsid w:val="00AD0848"/>
    <w:rsid w:val="00B11851"/>
    <w:rsid w:val="00B327D0"/>
    <w:rsid w:val="00B42A29"/>
    <w:rsid w:val="00B45080"/>
    <w:rsid w:val="00B77BB7"/>
    <w:rsid w:val="00B92CEC"/>
    <w:rsid w:val="00B962BA"/>
    <w:rsid w:val="00BC360B"/>
    <w:rsid w:val="00C20C54"/>
    <w:rsid w:val="00C270EF"/>
    <w:rsid w:val="00C35C02"/>
    <w:rsid w:val="00C64259"/>
    <w:rsid w:val="00C732C9"/>
    <w:rsid w:val="00C77191"/>
    <w:rsid w:val="00C8438C"/>
    <w:rsid w:val="00C86AC7"/>
    <w:rsid w:val="00D23915"/>
    <w:rsid w:val="00D316B5"/>
    <w:rsid w:val="00DF4B9A"/>
    <w:rsid w:val="00E26D8D"/>
    <w:rsid w:val="00E277A7"/>
    <w:rsid w:val="00E31E74"/>
    <w:rsid w:val="00E66689"/>
    <w:rsid w:val="00E745C7"/>
    <w:rsid w:val="00E827DD"/>
    <w:rsid w:val="00ED2E6A"/>
    <w:rsid w:val="00ED3BE6"/>
    <w:rsid w:val="00F60107"/>
    <w:rsid w:val="00F615ED"/>
    <w:rsid w:val="00FB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E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322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024C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024C0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102;&#1082;&#1089;&#1087;&#1073;.&#1088;&#1092;/files/cfr_corr_form.xlsx" TargetMode="External"/><Relationship Id="rId5" Type="http://schemas.openxmlformats.org/officeDocument/2006/relationships/hyperlink" Target="mailto:spbchessratin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957</Words>
  <Characters>5460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 Вячеслав</dc:creator>
  <cp:keywords/>
  <dc:description/>
  <cp:lastModifiedBy>SerS</cp:lastModifiedBy>
  <cp:revision>3</cp:revision>
  <dcterms:created xsi:type="dcterms:W3CDTF">2022-04-04T14:27:00Z</dcterms:created>
  <dcterms:modified xsi:type="dcterms:W3CDTF">2022-04-11T08:01:00Z</dcterms:modified>
</cp:coreProperties>
</file>